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B8" w:rsidRPr="00A748BB" w:rsidRDefault="00877D78" w:rsidP="0030792F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sub_1000"/>
      <w:r w:rsidRPr="00A748BB">
        <w:rPr>
          <w:rFonts w:ascii="Times New Roman" w:hAnsi="Times New Roman" w:cs="Times New Roman"/>
          <w:color w:val="auto"/>
          <w:sz w:val="22"/>
          <w:szCs w:val="22"/>
        </w:rPr>
        <w:t>Порядок</w:t>
      </w:r>
      <w:r w:rsidR="008375B8" w:rsidRPr="00A748BB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A748BB">
        <w:rPr>
          <w:rFonts w:ascii="Times New Roman" w:hAnsi="Times New Roman" w:cs="Times New Roman"/>
          <w:color w:val="auto"/>
          <w:sz w:val="22"/>
          <w:szCs w:val="22"/>
        </w:rPr>
        <w:t>предоставления в 201</w:t>
      </w:r>
      <w:r w:rsidR="00AA7079" w:rsidRPr="00A748BB"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A748BB">
        <w:rPr>
          <w:rFonts w:ascii="Times New Roman" w:hAnsi="Times New Roman" w:cs="Times New Roman"/>
          <w:color w:val="auto"/>
          <w:sz w:val="22"/>
          <w:szCs w:val="22"/>
        </w:rPr>
        <w:t xml:space="preserve"> году межбюджетных трансфертов</w:t>
      </w:r>
      <w:r w:rsidR="0030792F" w:rsidRPr="00A748BB">
        <w:rPr>
          <w:rFonts w:ascii="Times New Roman" w:hAnsi="Times New Roman" w:cs="Times New Roman"/>
          <w:color w:val="auto"/>
          <w:sz w:val="22"/>
          <w:szCs w:val="22"/>
        </w:rPr>
        <w:t>, предоставляем</w:t>
      </w:r>
      <w:r w:rsidR="00844ADF" w:rsidRPr="00A748BB">
        <w:rPr>
          <w:rFonts w:ascii="Times New Roman" w:hAnsi="Times New Roman" w:cs="Times New Roman"/>
          <w:color w:val="auto"/>
          <w:sz w:val="22"/>
          <w:szCs w:val="22"/>
        </w:rPr>
        <w:t>ых</w:t>
      </w:r>
      <w:r w:rsidR="0030792F" w:rsidRPr="00A748BB">
        <w:rPr>
          <w:rFonts w:ascii="Times New Roman" w:hAnsi="Times New Roman" w:cs="Times New Roman"/>
          <w:color w:val="auto"/>
          <w:sz w:val="22"/>
          <w:szCs w:val="22"/>
        </w:rPr>
        <w:t xml:space="preserve"> из  бюджета </w:t>
      </w:r>
      <w:r w:rsidR="00007583" w:rsidRPr="00A748BB">
        <w:rPr>
          <w:rFonts w:ascii="Times New Roman" w:hAnsi="Times New Roman" w:cs="Times New Roman"/>
          <w:color w:val="auto"/>
          <w:sz w:val="22"/>
          <w:szCs w:val="22"/>
        </w:rPr>
        <w:t>МО «</w:t>
      </w:r>
      <w:r w:rsidR="0030792F" w:rsidRPr="00A748BB">
        <w:rPr>
          <w:rFonts w:ascii="Times New Roman" w:hAnsi="Times New Roman" w:cs="Times New Roman"/>
          <w:color w:val="auto"/>
          <w:sz w:val="22"/>
          <w:szCs w:val="22"/>
        </w:rPr>
        <w:t>Заларинск</w:t>
      </w:r>
      <w:r w:rsidR="00007583" w:rsidRPr="00A748BB">
        <w:rPr>
          <w:rFonts w:ascii="Times New Roman" w:hAnsi="Times New Roman" w:cs="Times New Roman"/>
          <w:color w:val="auto"/>
          <w:sz w:val="22"/>
          <w:szCs w:val="22"/>
        </w:rPr>
        <w:t>ий</w:t>
      </w:r>
      <w:r w:rsidR="0030792F" w:rsidRPr="00A748BB">
        <w:rPr>
          <w:rFonts w:ascii="Times New Roman" w:hAnsi="Times New Roman" w:cs="Times New Roman"/>
          <w:color w:val="auto"/>
          <w:sz w:val="22"/>
          <w:szCs w:val="22"/>
        </w:rPr>
        <w:t xml:space="preserve"> район</w:t>
      </w:r>
      <w:r w:rsidR="00007583" w:rsidRPr="00A748BB">
        <w:rPr>
          <w:rFonts w:ascii="Times New Roman" w:hAnsi="Times New Roman" w:cs="Times New Roman"/>
          <w:color w:val="auto"/>
          <w:sz w:val="22"/>
          <w:szCs w:val="22"/>
        </w:rPr>
        <w:t>»</w:t>
      </w:r>
      <w:r w:rsidR="0030792F" w:rsidRPr="00A748BB">
        <w:rPr>
          <w:rFonts w:ascii="Times New Roman" w:hAnsi="Times New Roman" w:cs="Times New Roman"/>
          <w:color w:val="auto"/>
          <w:sz w:val="22"/>
          <w:szCs w:val="22"/>
        </w:rPr>
        <w:t>, осуществля</w:t>
      </w:r>
      <w:r w:rsidR="00007583" w:rsidRPr="00A748BB">
        <w:rPr>
          <w:rFonts w:ascii="Times New Roman" w:hAnsi="Times New Roman" w:cs="Times New Roman"/>
          <w:color w:val="auto"/>
          <w:sz w:val="22"/>
          <w:szCs w:val="22"/>
        </w:rPr>
        <w:t>ющих</w:t>
      </w:r>
      <w:r w:rsidR="0030792F" w:rsidRPr="00A748BB">
        <w:rPr>
          <w:rFonts w:ascii="Times New Roman" w:hAnsi="Times New Roman" w:cs="Times New Roman"/>
          <w:color w:val="auto"/>
          <w:sz w:val="22"/>
          <w:szCs w:val="22"/>
        </w:rPr>
        <w:t xml:space="preserve"> эффективное управление бюджетными средствами </w:t>
      </w:r>
      <w:r w:rsidR="008375B8" w:rsidRPr="00A748BB">
        <w:rPr>
          <w:rFonts w:ascii="Times New Roman" w:hAnsi="Times New Roman" w:cs="Times New Roman"/>
          <w:color w:val="auto"/>
          <w:sz w:val="22"/>
          <w:szCs w:val="22"/>
        </w:rPr>
        <w:br/>
      </w:r>
      <w:bookmarkEnd w:id="0"/>
    </w:p>
    <w:p w:rsidR="008375B8" w:rsidRPr="00A748BB" w:rsidRDefault="008375B8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bookmarkStart w:id="1" w:name="sub_1001"/>
      <w:r w:rsidRPr="00A748BB">
        <w:rPr>
          <w:rFonts w:ascii="Times New Roman" w:hAnsi="Times New Roman" w:cs="Times New Roman"/>
          <w:sz w:val="22"/>
          <w:szCs w:val="22"/>
        </w:rPr>
        <w:t xml:space="preserve">1. </w:t>
      </w:r>
      <w:r w:rsidR="00877D78" w:rsidRPr="00A748BB">
        <w:rPr>
          <w:rFonts w:ascii="Times New Roman" w:hAnsi="Times New Roman" w:cs="Times New Roman"/>
          <w:sz w:val="22"/>
          <w:szCs w:val="22"/>
        </w:rPr>
        <w:t>Межбюджетные трансферты</w:t>
      </w:r>
      <w:r w:rsidR="00844ADF" w:rsidRPr="00A748BB">
        <w:rPr>
          <w:rFonts w:ascii="Times New Roman" w:hAnsi="Times New Roman" w:cs="Times New Roman"/>
          <w:sz w:val="22"/>
          <w:szCs w:val="22"/>
        </w:rPr>
        <w:t xml:space="preserve">, предоставляемые </w:t>
      </w:r>
      <w:r w:rsidR="00880FD0" w:rsidRPr="00A748BB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880FD0" w:rsidRPr="00A748BB">
        <w:rPr>
          <w:rFonts w:ascii="Times New Roman" w:hAnsi="Times New Roman" w:cs="Times New Roman"/>
          <w:sz w:val="22"/>
          <w:szCs w:val="22"/>
        </w:rPr>
        <w:t>-му муниципальному образованию</w:t>
      </w:r>
      <w:r w:rsidR="00844ADF" w:rsidRPr="00A748BB">
        <w:rPr>
          <w:rFonts w:ascii="Times New Roman" w:hAnsi="Times New Roman" w:cs="Times New Roman"/>
          <w:sz w:val="22"/>
          <w:szCs w:val="22"/>
        </w:rPr>
        <w:t xml:space="preserve"> Заларинского района, осущ</w:t>
      </w:r>
      <w:r w:rsidR="00880FD0" w:rsidRPr="00A748BB">
        <w:rPr>
          <w:rFonts w:ascii="Times New Roman" w:hAnsi="Times New Roman" w:cs="Times New Roman"/>
          <w:sz w:val="22"/>
          <w:szCs w:val="22"/>
        </w:rPr>
        <w:t>ествляющему</w:t>
      </w:r>
      <w:r w:rsidR="00844ADF" w:rsidRPr="00A748BB">
        <w:rPr>
          <w:rFonts w:ascii="Times New Roman" w:hAnsi="Times New Roman" w:cs="Times New Roman"/>
          <w:sz w:val="22"/>
          <w:szCs w:val="22"/>
        </w:rPr>
        <w:t xml:space="preserve"> эффективное управление бюджетными средствами, на 201</w:t>
      </w:r>
      <w:r w:rsidR="00AA7079" w:rsidRPr="00A748BB">
        <w:rPr>
          <w:rFonts w:ascii="Times New Roman" w:hAnsi="Times New Roman" w:cs="Times New Roman"/>
          <w:sz w:val="22"/>
          <w:szCs w:val="22"/>
        </w:rPr>
        <w:t>2</w:t>
      </w:r>
      <w:r w:rsidR="00844ADF" w:rsidRPr="00A748BB">
        <w:rPr>
          <w:rFonts w:ascii="Times New Roman" w:hAnsi="Times New Roman" w:cs="Times New Roman"/>
          <w:sz w:val="22"/>
          <w:szCs w:val="22"/>
        </w:rPr>
        <w:t xml:space="preserve"> год (далее - </w:t>
      </w:r>
      <w:r w:rsidR="00877D78" w:rsidRPr="00A748BB">
        <w:rPr>
          <w:rFonts w:ascii="Times New Roman" w:hAnsi="Times New Roman" w:cs="Times New Roman"/>
          <w:sz w:val="22"/>
          <w:szCs w:val="22"/>
        </w:rPr>
        <w:t>Межбюджетные трансферты</w:t>
      </w:r>
      <w:r w:rsidR="00844ADF" w:rsidRPr="00A748BB">
        <w:rPr>
          <w:rFonts w:ascii="Times New Roman" w:hAnsi="Times New Roman" w:cs="Times New Roman"/>
          <w:sz w:val="22"/>
          <w:szCs w:val="22"/>
        </w:rPr>
        <w:t xml:space="preserve">) </w:t>
      </w:r>
      <w:r w:rsidRPr="00A748BB">
        <w:rPr>
          <w:rFonts w:ascii="Times New Roman" w:hAnsi="Times New Roman" w:cs="Times New Roman"/>
          <w:sz w:val="22"/>
          <w:szCs w:val="22"/>
        </w:rPr>
        <w:t xml:space="preserve">предоставляются из </w:t>
      </w:r>
      <w:r w:rsidR="00844ADF" w:rsidRPr="00A748BB">
        <w:rPr>
          <w:rFonts w:ascii="Times New Roman" w:hAnsi="Times New Roman" w:cs="Times New Roman"/>
          <w:sz w:val="22"/>
          <w:szCs w:val="22"/>
        </w:rPr>
        <w:t>районного</w:t>
      </w:r>
      <w:r w:rsidRPr="00A748BB">
        <w:rPr>
          <w:rFonts w:ascii="Times New Roman" w:hAnsi="Times New Roman" w:cs="Times New Roman"/>
          <w:sz w:val="22"/>
          <w:szCs w:val="22"/>
        </w:rPr>
        <w:t xml:space="preserve"> бюджета в целях поддержки </w:t>
      </w:r>
      <w:r w:rsidR="00844ADF" w:rsidRPr="00A748BB">
        <w:rPr>
          <w:rFonts w:ascii="Times New Roman" w:hAnsi="Times New Roman" w:cs="Times New Roman"/>
          <w:sz w:val="22"/>
          <w:szCs w:val="22"/>
        </w:rPr>
        <w:t>муниципальных образований, осуществляемы</w:t>
      </w:r>
      <w:r w:rsidR="00877D78" w:rsidRPr="00A748BB">
        <w:rPr>
          <w:rFonts w:ascii="Times New Roman" w:hAnsi="Times New Roman" w:cs="Times New Roman"/>
          <w:sz w:val="22"/>
          <w:szCs w:val="22"/>
        </w:rPr>
        <w:t>х</w:t>
      </w:r>
      <w:r w:rsidR="00844ADF" w:rsidRPr="00A748BB">
        <w:rPr>
          <w:rFonts w:ascii="Times New Roman" w:hAnsi="Times New Roman" w:cs="Times New Roman"/>
          <w:sz w:val="22"/>
          <w:szCs w:val="22"/>
        </w:rPr>
        <w:t xml:space="preserve"> эффективное управление бюджетными средствами</w:t>
      </w:r>
      <w:r w:rsidRPr="00A748BB">
        <w:rPr>
          <w:rFonts w:ascii="Times New Roman" w:hAnsi="Times New Roman" w:cs="Times New Roman"/>
          <w:sz w:val="22"/>
          <w:szCs w:val="22"/>
        </w:rPr>
        <w:t>.</w:t>
      </w:r>
    </w:p>
    <w:p w:rsidR="00877D78" w:rsidRPr="00A748BB" w:rsidRDefault="00877D78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2. Предоставление межбюджетных трансфертов осуществляется в пределах бюджетных ассигнований, утвержденных районным бюджетом на 201</w:t>
      </w:r>
      <w:r w:rsidR="00AA7079" w:rsidRPr="00A748BB">
        <w:rPr>
          <w:rFonts w:ascii="Times New Roman" w:hAnsi="Times New Roman" w:cs="Times New Roman"/>
          <w:sz w:val="22"/>
          <w:szCs w:val="22"/>
        </w:rPr>
        <w:t>2</w:t>
      </w:r>
      <w:r w:rsidRPr="00A748BB">
        <w:rPr>
          <w:rFonts w:ascii="Times New Roman" w:hAnsi="Times New Roman" w:cs="Times New Roman"/>
          <w:sz w:val="22"/>
          <w:szCs w:val="22"/>
        </w:rPr>
        <w:t xml:space="preserve"> год, в соответствии со сводной бюджетной росписью.</w:t>
      </w:r>
    </w:p>
    <w:p w:rsidR="005E7A54" w:rsidRPr="00A748BB" w:rsidRDefault="00877D78" w:rsidP="005E7A5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3. Межбюджетные трансферты</w:t>
      </w:r>
      <w:r w:rsidR="005E7A54" w:rsidRPr="00A748BB">
        <w:rPr>
          <w:rFonts w:ascii="Times New Roman" w:hAnsi="Times New Roman" w:cs="Times New Roman"/>
          <w:sz w:val="22"/>
          <w:szCs w:val="22"/>
        </w:rPr>
        <w:t>, указанные в пункте 1 настоящего Порядка, предоставляются при условиях:</w:t>
      </w:r>
    </w:p>
    <w:p w:rsidR="005E7A54" w:rsidRPr="00A748BB" w:rsidRDefault="005E7A54" w:rsidP="00A748BB">
      <w:pPr>
        <w:ind w:firstLine="993"/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1) отсутствия решений органов местного самоуправления муниципальных образований Заларинского района, приводящих к увеличению штатной численности работников бюджетных, казенных учреждений, а также отсутствия решений, приводящих к созданию новых бюджетных, казенных учреждений сверх социальных нормативов и норм, утвержденных распоряжением Правительства Российской Федерации от 3 июля 1996 года № 1063-р, за исключением случаев, связанных с увеличением объема полномочий и функций органов местного самоуправления Заларинского района, обусловленных изменением федерального, областного законодательства;</w:t>
      </w:r>
    </w:p>
    <w:p w:rsidR="005E7A54" w:rsidRPr="00A748BB" w:rsidRDefault="005E7A54" w:rsidP="00A748BB">
      <w:pPr>
        <w:ind w:firstLine="993"/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2) отсутствия решений органов местного самоуправления Заларинского района, устанавливающих расходные обязательства, не связанные с решением вопросов, отнесенных Конституцией Российской Федерации, федеральными законами, законами Иркутской области к полномочиям соответствующих органов местного самоуправления Заларинского района;</w:t>
      </w:r>
    </w:p>
    <w:p w:rsidR="005E7A54" w:rsidRPr="00A748BB" w:rsidRDefault="005E7A54" w:rsidP="00A748BB">
      <w:pPr>
        <w:ind w:firstLine="993"/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3) соблюдения нормативов численности работников местной администрации муниципальных образований Заларинского района, установленных Методическими рекомендациями по определению численности работников местной администрации (исполнительно-распорядительного органа муниципального образования) в Иркутской области, утвержденными приказом министерства экономического развития, труда, науки и высшей школы Иркутской области от 31 декабря 2008 года № 21/1-мпр;</w:t>
      </w:r>
    </w:p>
    <w:p w:rsidR="005E7A54" w:rsidRPr="00A748BB" w:rsidRDefault="005E7A54" w:rsidP="00A748BB">
      <w:pPr>
        <w:ind w:firstLine="993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4) соблюдения нормативов формирования расходов на оплату труда муниципальных служащих муниципальных образований Заларинского района, установленных Постановлением Правительства Иркутской области от 29 декабря 2009 года № 407/186-пп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муниципальных образований Иркутской области»;</w:t>
      </w:r>
    </w:p>
    <w:p w:rsidR="005E7A54" w:rsidRPr="00A748BB" w:rsidRDefault="005E7A54" w:rsidP="00A748BB">
      <w:pPr>
        <w:ind w:firstLine="993"/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5) отсутствия по состоянию на первое число каждого месяца роста кредиторской задолженности бюджета муниципального образования Заларинского района;</w:t>
      </w:r>
    </w:p>
    <w:p w:rsidR="008375B8" w:rsidRPr="00A748BB" w:rsidRDefault="005E7A5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bookmarkStart w:id="2" w:name="sub_1002"/>
      <w:bookmarkEnd w:id="1"/>
      <w:r w:rsidRPr="00A748BB">
        <w:rPr>
          <w:rFonts w:ascii="Times New Roman" w:hAnsi="Times New Roman" w:cs="Times New Roman"/>
          <w:sz w:val="22"/>
          <w:szCs w:val="22"/>
        </w:rPr>
        <w:t>4</w:t>
      </w:r>
      <w:r w:rsidR="008375B8" w:rsidRPr="00A748BB">
        <w:rPr>
          <w:rFonts w:ascii="Times New Roman" w:hAnsi="Times New Roman" w:cs="Times New Roman"/>
          <w:sz w:val="22"/>
          <w:szCs w:val="22"/>
        </w:rPr>
        <w:t xml:space="preserve">. </w:t>
      </w:r>
      <w:r w:rsidRPr="00A748BB">
        <w:rPr>
          <w:rFonts w:ascii="Times New Roman" w:hAnsi="Times New Roman" w:cs="Times New Roman"/>
          <w:sz w:val="22"/>
          <w:szCs w:val="22"/>
        </w:rPr>
        <w:t>М</w:t>
      </w:r>
      <w:r w:rsidR="008375B8" w:rsidRPr="00A748BB">
        <w:rPr>
          <w:rFonts w:ascii="Times New Roman" w:hAnsi="Times New Roman" w:cs="Times New Roman"/>
          <w:sz w:val="22"/>
          <w:szCs w:val="22"/>
        </w:rPr>
        <w:t>еханизм расчета объема</w:t>
      </w:r>
      <w:r w:rsidRPr="00A748BB">
        <w:rPr>
          <w:rFonts w:ascii="Times New Roman" w:hAnsi="Times New Roman" w:cs="Times New Roman"/>
          <w:sz w:val="22"/>
          <w:szCs w:val="22"/>
        </w:rPr>
        <w:t xml:space="preserve"> межбюджетных трансфертов</w:t>
      </w:r>
      <w:r w:rsidR="00844ADF" w:rsidRPr="00A748BB">
        <w:rPr>
          <w:rFonts w:ascii="Times New Roman" w:hAnsi="Times New Roman" w:cs="Times New Roman"/>
          <w:sz w:val="22"/>
          <w:szCs w:val="22"/>
        </w:rPr>
        <w:t>.</w:t>
      </w:r>
    </w:p>
    <w:bookmarkEnd w:id="2"/>
    <w:p w:rsidR="008375B8" w:rsidRPr="00A748BB" w:rsidRDefault="008375B8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 xml:space="preserve">Объем </w:t>
      </w:r>
      <w:r w:rsidR="005E7A54" w:rsidRPr="00A748BB">
        <w:rPr>
          <w:rFonts w:ascii="Times New Roman" w:hAnsi="Times New Roman" w:cs="Times New Roman"/>
          <w:sz w:val="22"/>
          <w:szCs w:val="22"/>
        </w:rPr>
        <w:t>межбюджетных трансфертов</w:t>
      </w:r>
      <w:r w:rsidRPr="00A748BB">
        <w:rPr>
          <w:rFonts w:ascii="Times New Roman" w:hAnsi="Times New Roman" w:cs="Times New Roman"/>
          <w:sz w:val="22"/>
          <w:szCs w:val="22"/>
        </w:rPr>
        <w:t xml:space="preserve"> муниципальны</w:t>
      </w:r>
      <w:r w:rsidR="00880FD0" w:rsidRPr="00A748BB">
        <w:rPr>
          <w:rFonts w:ascii="Times New Roman" w:hAnsi="Times New Roman" w:cs="Times New Roman"/>
          <w:sz w:val="22"/>
          <w:szCs w:val="22"/>
        </w:rPr>
        <w:t>м</w:t>
      </w:r>
      <w:r w:rsidRPr="00A748BB">
        <w:rPr>
          <w:rFonts w:ascii="Times New Roman" w:hAnsi="Times New Roman" w:cs="Times New Roman"/>
          <w:sz w:val="22"/>
          <w:szCs w:val="22"/>
        </w:rPr>
        <w:t xml:space="preserve"> образовани</w:t>
      </w:r>
      <w:r w:rsidR="00880FD0" w:rsidRPr="00A748BB">
        <w:rPr>
          <w:rFonts w:ascii="Times New Roman" w:hAnsi="Times New Roman" w:cs="Times New Roman"/>
          <w:sz w:val="22"/>
          <w:szCs w:val="22"/>
        </w:rPr>
        <w:t>ям</w:t>
      </w:r>
      <w:r w:rsidRPr="00A748BB">
        <w:rPr>
          <w:rFonts w:ascii="Times New Roman" w:hAnsi="Times New Roman" w:cs="Times New Roman"/>
          <w:sz w:val="22"/>
          <w:szCs w:val="22"/>
        </w:rPr>
        <w:t xml:space="preserve"> определяется по следующей формуле:</w:t>
      </w:r>
    </w:p>
    <w:p w:rsidR="008375B8" w:rsidRPr="00A748BB" w:rsidRDefault="005E7A54">
      <w:pPr>
        <w:ind w:firstLine="698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bookmarkStart w:id="3" w:name="sub_3003"/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Д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="007B024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 xml:space="preserve">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lang w:val="en-US"/>
        </w:rPr>
        <w:t>=</w:t>
      </w:r>
      <w:r w:rsidR="007B024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lang w:val="en-US"/>
        </w:rPr>
        <w:t xml:space="preserve"> </w:t>
      </w:r>
      <w:r w:rsidR="007B024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БЭ</w:t>
      </w:r>
      <w:r w:rsidR="007B024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 xml:space="preserve"> </w:t>
      </w:r>
      <w:r w:rsidR="007B024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>исх</w:t>
      </w:r>
      <w:r w:rsidR="007B024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lang w:val="en-US"/>
        </w:rPr>
        <w:t xml:space="preserve"> </w:t>
      </w:r>
      <w:r w:rsidR="007B024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="007B024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lang w:val="en-US"/>
        </w:rPr>
        <w:t xml:space="preserve"> * </w:t>
      </w:r>
      <w:r w:rsidR="007B024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БЭ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lang w:val="en-US"/>
        </w:rPr>
        <w:t>,</w:t>
      </w:r>
    </w:p>
    <w:bookmarkEnd w:id="3"/>
    <w:p w:rsidR="008375B8" w:rsidRPr="00A748BB" w:rsidRDefault="008375B8">
      <w:pPr>
        <w:ind w:firstLine="72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375B8" w:rsidRPr="00A748BB" w:rsidRDefault="008375B8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где:</w:t>
      </w:r>
    </w:p>
    <w:p w:rsidR="008375B8" w:rsidRPr="00A748BB" w:rsidRDefault="007B024A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Д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 </w:t>
      </w:r>
      <w:r w:rsidR="008375B8" w:rsidRPr="00A748BB">
        <w:rPr>
          <w:rFonts w:ascii="Times New Roman" w:hAnsi="Times New Roman" w:cs="Times New Roman"/>
          <w:sz w:val="22"/>
          <w:szCs w:val="22"/>
        </w:rPr>
        <w:t xml:space="preserve">- объем </w:t>
      </w:r>
      <w:r w:rsidR="00877D78" w:rsidRPr="00A748BB">
        <w:rPr>
          <w:rFonts w:ascii="Times New Roman" w:hAnsi="Times New Roman" w:cs="Times New Roman"/>
          <w:sz w:val="22"/>
          <w:szCs w:val="22"/>
        </w:rPr>
        <w:t>межбюджетны</w:t>
      </w:r>
      <w:r w:rsidRPr="00A748BB">
        <w:rPr>
          <w:rFonts w:ascii="Times New Roman" w:hAnsi="Times New Roman" w:cs="Times New Roman"/>
          <w:sz w:val="22"/>
          <w:szCs w:val="22"/>
        </w:rPr>
        <w:t>х</w:t>
      </w:r>
      <w:r w:rsidR="00877D78" w:rsidRPr="00A748BB">
        <w:rPr>
          <w:rFonts w:ascii="Times New Roman" w:hAnsi="Times New Roman" w:cs="Times New Roman"/>
          <w:sz w:val="22"/>
          <w:szCs w:val="22"/>
        </w:rPr>
        <w:t xml:space="preserve"> трансферт</w:t>
      </w:r>
      <w:r w:rsidRPr="00A748BB">
        <w:rPr>
          <w:rFonts w:ascii="Times New Roman" w:hAnsi="Times New Roman" w:cs="Times New Roman"/>
          <w:sz w:val="22"/>
          <w:szCs w:val="22"/>
        </w:rPr>
        <w:t>ов</w:t>
      </w:r>
      <w:r w:rsidR="008375B8" w:rsidRPr="00A748BB">
        <w:rPr>
          <w:rFonts w:ascii="Times New Roman" w:hAnsi="Times New Roman" w:cs="Times New Roman"/>
          <w:sz w:val="22"/>
          <w:szCs w:val="22"/>
        </w:rPr>
        <w:t xml:space="preserve"> i-му муниципальному образованию;</w:t>
      </w:r>
    </w:p>
    <w:p w:rsidR="007B024A" w:rsidRPr="00A748BB" w:rsidRDefault="007B024A" w:rsidP="00A748BB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4" w:name="sub_3006"/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БЭ </w:t>
      </w:r>
      <w:r w:rsidRPr="00A748BB">
        <w:rPr>
          <w:rFonts w:ascii="Times New Roman" w:hAnsi="Times New Roman" w:cs="Times New Roman"/>
          <w:sz w:val="22"/>
          <w:szCs w:val="22"/>
        </w:rPr>
        <w:t>– бюджетная эффективность всех муниципальных образований, исходя из выделенных бюджетных ассигнований муниципального района;</w:t>
      </w:r>
    </w:p>
    <w:p w:rsidR="008375B8" w:rsidRPr="00A748BB" w:rsidRDefault="007B024A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БЭ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исх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i </w:t>
      </w:r>
      <w:r w:rsidRPr="00A748BB">
        <w:rPr>
          <w:rFonts w:ascii="Times New Roman" w:hAnsi="Times New Roman" w:cs="Times New Roman"/>
          <w:sz w:val="22"/>
          <w:szCs w:val="22"/>
        </w:rPr>
        <w:t>– бюджетная эффективность каждого муниципального образования (</w:t>
      </w:r>
      <w:r w:rsidR="008375B8" w:rsidRPr="00A748BB">
        <w:rPr>
          <w:rFonts w:ascii="Times New Roman" w:hAnsi="Times New Roman" w:cs="Times New Roman"/>
          <w:sz w:val="22"/>
          <w:szCs w:val="22"/>
        </w:rPr>
        <w:t xml:space="preserve">оценка суммарных </w:t>
      </w:r>
      <w:r w:rsidRPr="00A748BB">
        <w:rPr>
          <w:rFonts w:ascii="Times New Roman" w:hAnsi="Times New Roman" w:cs="Times New Roman"/>
          <w:sz w:val="22"/>
          <w:szCs w:val="22"/>
        </w:rPr>
        <w:t>коэффициентов эффективности</w:t>
      </w:r>
      <w:r w:rsidR="008375B8" w:rsidRPr="00A748BB">
        <w:rPr>
          <w:rFonts w:ascii="Times New Roman" w:hAnsi="Times New Roman" w:cs="Times New Roman"/>
          <w:sz w:val="22"/>
          <w:szCs w:val="22"/>
        </w:rPr>
        <w:t xml:space="preserve"> i-го муниципального образования</w:t>
      </w:r>
      <w:r w:rsidRPr="00A748BB">
        <w:rPr>
          <w:rFonts w:ascii="Times New Roman" w:hAnsi="Times New Roman" w:cs="Times New Roman"/>
          <w:sz w:val="22"/>
          <w:szCs w:val="22"/>
        </w:rPr>
        <w:t>)</w:t>
      </w:r>
      <w:r w:rsidR="008375B8" w:rsidRPr="00A748BB">
        <w:rPr>
          <w:rFonts w:ascii="Times New Roman" w:hAnsi="Times New Roman" w:cs="Times New Roman"/>
          <w:sz w:val="22"/>
          <w:szCs w:val="22"/>
        </w:rPr>
        <w:t>.</w:t>
      </w:r>
    </w:p>
    <w:bookmarkEnd w:id="4"/>
    <w:p w:rsidR="008375B8" w:rsidRPr="00A748BB" w:rsidRDefault="008375B8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 xml:space="preserve">В объем суммарных </w:t>
      </w:r>
      <w:r w:rsidR="007B024A" w:rsidRPr="00A748BB">
        <w:rPr>
          <w:rFonts w:ascii="Times New Roman" w:hAnsi="Times New Roman" w:cs="Times New Roman"/>
          <w:sz w:val="22"/>
          <w:szCs w:val="22"/>
        </w:rPr>
        <w:t>коэффициентов эффективности</w:t>
      </w:r>
      <w:r w:rsidRPr="00A748BB">
        <w:rPr>
          <w:rFonts w:ascii="Times New Roman" w:hAnsi="Times New Roman" w:cs="Times New Roman"/>
          <w:sz w:val="22"/>
          <w:szCs w:val="22"/>
        </w:rPr>
        <w:t xml:space="preserve"> включаются расходы на обеспечение выплаты заработной платы </w:t>
      </w:r>
      <w:r w:rsidR="007B024A" w:rsidRPr="00A748BB">
        <w:rPr>
          <w:rFonts w:ascii="Times New Roman" w:hAnsi="Times New Roman" w:cs="Times New Roman"/>
          <w:sz w:val="22"/>
          <w:szCs w:val="22"/>
        </w:rPr>
        <w:t>работникам культуры</w:t>
      </w:r>
      <w:r w:rsidR="00DD4C1C" w:rsidRPr="00A748BB">
        <w:rPr>
          <w:rFonts w:ascii="Times New Roman" w:hAnsi="Times New Roman" w:cs="Times New Roman"/>
          <w:sz w:val="22"/>
          <w:szCs w:val="22"/>
        </w:rPr>
        <w:t>,</w:t>
      </w:r>
      <w:r w:rsidR="007B024A" w:rsidRPr="00A748BB">
        <w:rPr>
          <w:rFonts w:ascii="Times New Roman" w:hAnsi="Times New Roman" w:cs="Times New Roman"/>
          <w:sz w:val="22"/>
          <w:szCs w:val="22"/>
        </w:rPr>
        <w:t xml:space="preserve"> оценка поступлений собственных налогов</w:t>
      </w:r>
      <w:r w:rsidR="00DD4C1C" w:rsidRPr="00A748BB">
        <w:rPr>
          <w:rFonts w:ascii="Times New Roman" w:hAnsi="Times New Roman" w:cs="Times New Roman"/>
          <w:sz w:val="22"/>
          <w:szCs w:val="22"/>
        </w:rPr>
        <w:t xml:space="preserve"> в отчетном периоде, участие муниципальных образований в районных спортивных и культурно-массовых мероприятиях</w:t>
      </w:r>
      <w:r w:rsidRPr="00A748BB">
        <w:rPr>
          <w:rFonts w:ascii="Times New Roman" w:hAnsi="Times New Roman" w:cs="Times New Roman"/>
          <w:sz w:val="22"/>
          <w:szCs w:val="22"/>
        </w:rPr>
        <w:t>.</w:t>
      </w:r>
      <w:r w:rsidR="00DD4C1C" w:rsidRPr="00A748BB">
        <w:rPr>
          <w:rFonts w:ascii="Times New Roman" w:hAnsi="Times New Roman" w:cs="Times New Roman"/>
          <w:sz w:val="22"/>
          <w:szCs w:val="22"/>
        </w:rPr>
        <w:t xml:space="preserve"> Все коэффициенты учитываются исходя из их весомости.</w:t>
      </w:r>
    </w:p>
    <w:p w:rsidR="00DD4C1C" w:rsidRPr="00A748BB" w:rsidRDefault="00DD4C1C" w:rsidP="00DD4C1C">
      <w:pPr>
        <w:ind w:firstLine="720"/>
        <w:jc w:val="center"/>
        <w:rPr>
          <w:rFonts w:ascii="Times New Roman" w:hAnsi="Times New Roman" w:cs="Times New Roman"/>
          <w:sz w:val="22"/>
          <w:szCs w:val="22"/>
        </w:rPr>
      </w:pPr>
    </w:p>
    <w:p w:rsidR="00DD4C1C" w:rsidRPr="00A748BB" w:rsidRDefault="00DD4C1C" w:rsidP="00DD4C1C">
      <w:pPr>
        <w:ind w:firstLine="720"/>
        <w:jc w:val="center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Весомость коэффициентов эффективности</w:t>
      </w:r>
    </w:p>
    <w:p w:rsidR="00DD4C1C" w:rsidRPr="00A748BB" w:rsidRDefault="00DD4C1C" w:rsidP="00DD4C1C">
      <w:pPr>
        <w:ind w:firstLine="720"/>
        <w:jc w:val="right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Таблица № 1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7"/>
        <w:gridCol w:w="1843"/>
      </w:tblGrid>
      <w:tr w:rsidR="00DD4C1C" w:rsidRPr="00A748BB" w:rsidTr="00DD4C1C">
        <w:trPr>
          <w:trHeight w:val="413"/>
        </w:trPr>
        <w:tc>
          <w:tcPr>
            <w:tcW w:w="8237" w:type="dxa"/>
            <w:vAlign w:val="center"/>
          </w:tcPr>
          <w:p w:rsidR="00DD4C1C" w:rsidRPr="00A748BB" w:rsidRDefault="00DD4C1C" w:rsidP="00DD4C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Коэффициенты</w:t>
            </w:r>
          </w:p>
        </w:tc>
        <w:tc>
          <w:tcPr>
            <w:tcW w:w="1843" w:type="dxa"/>
            <w:vAlign w:val="center"/>
          </w:tcPr>
          <w:p w:rsidR="00DD4C1C" w:rsidRPr="00A748BB" w:rsidRDefault="00DD4C1C" w:rsidP="00DD4C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Весомость</w:t>
            </w:r>
          </w:p>
        </w:tc>
      </w:tr>
      <w:tr w:rsidR="00DD4C1C" w:rsidRPr="00A748BB" w:rsidTr="00DD4C1C">
        <w:trPr>
          <w:trHeight w:val="419"/>
        </w:trPr>
        <w:tc>
          <w:tcPr>
            <w:tcW w:w="8237" w:type="dxa"/>
            <w:vAlign w:val="center"/>
          </w:tcPr>
          <w:p w:rsidR="00DD4C1C" w:rsidRPr="00A748BB" w:rsidRDefault="00DD4C1C" w:rsidP="000E78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Коэффициент роста налоговых доходов (ИНПi)</w:t>
            </w:r>
          </w:p>
        </w:tc>
        <w:tc>
          <w:tcPr>
            <w:tcW w:w="1843" w:type="dxa"/>
            <w:vAlign w:val="center"/>
          </w:tcPr>
          <w:p w:rsidR="00DD4C1C" w:rsidRPr="00A748BB" w:rsidRDefault="00DD4C1C" w:rsidP="000E78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0,4</w:t>
            </w:r>
          </w:p>
        </w:tc>
      </w:tr>
      <w:tr w:rsidR="00DD4C1C" w:rsidRPr="00A748BB" w:rsidTr="00DD4C1C">
        <w:trPr>
          <w:trHeight w:val="425"/>
        </w:trPr>
        <w:tc>
          <w:tcPr>
            <w:tcW w:w="8237" w:type="dxa"/>
            <w:vAlign w:val="center"/>
          </w:tcPr>
          <w:p w:rsidR="00DD4C1C" w:rsidRPr="00A748BB" w:rsidRDefault="00DD4C1C" w:rsidP="000E78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Коэффициент наличия полномочий по культуре (К1 i)</w:t>
            </w:r>
          </w:p>
        </w:tc>
        <w:tc>
          <w:tcPr>
            <w:tcW w:w="1843" w:type="dxa"/>
            <w:vAlign w:val="center"/>
          </w:tcPr>
          <w:p w:rsidR="00DD4C1C" w:rsidRPr="00A748BB" w:rsidRDefault="00DD4C1C" w:rsidP="000E78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0,2</w:t>
            </w:r>
          </w:p>
        </w:tc>
      </w:tr>
      <w:tr w:rsidR="00DD4C1C" w:rsidRPr="00A748BB" w:rsidTr="00DD4C1C">
        <w:trPr>
          <w:trHeight w:val="417"/>
        </w:trPr>
        <w:tc>
          <w:tcPr>
            <w:tcW w:w="8237" w:type="dxa"/>
            <w:vAlign w:val="center"/>
          </w:tcPr>
          <w:p w:rsidR="00DD4C1C" w:rsidRPr="00A748BB" w:rsidRDefault="00DD4C1C" w:rsidP="00DD4C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 Коэффициент участия в спортивных мероприятиях (К2 i)</w:t>
            </w:r>
          </w:p>
        </w:tc>
        <w:tc>
          <w:tcPr>
            <w:tcW w:w="1843" w:type="dxa"/>
            <w:vAlign w:val="center"/>
          </w:tcPr>
          <w:p w:rsidR="00DD4C1C" w:rsidRPr="00A748BB" w:rsidRDefault="00DD4C1C" w:rsidP="000E78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0,2</w:t>
            </w:r>
          </w:p>
        </w:tc>
      </w:tr>
      <w:tr w:rsidR="00DD4C1C" w:rsidRPr="00A748BB" w:rsidTr="00DD4C1C">
        <w:trPr>
          <w:trHeight w:val="409"/>
        </w:trPr>
        <w:tc>
          <w:tcPr>
            <w:tcW w:w="8237" w:type="dxa"/>
            <w:vAlign w:val="center"/>
          </w:tcPr>
          <w:p w:rsidR="00DD4C1C" w:rsidRPr="00A748BB" w:rsidRDefault="00DD4C1C" w:rsidP="00DD4C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Коэффициент участия в культурно-массовых мероприятиях (К3 i)</w:t>
            </w:r>
          </w:p>
        </w:tc>
        <w:tc>
          <w:tcPr>
            <w:tcW w:w="1843" w:type="dxa"/>
            <w:vAlign w:val="center"/>
          </w:tcPr>
          <w:p w:rsidR="00DD4C1C" w:rsidRPr="00A748BB" w:rsidRDefault="00DD4C1C" w:rsidP="000E78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0,2</w:t>
            </w:r>
          </w:p>
        </w:tc>
      </w:tr>
      <w:tr w:rsidR="00DD4C1C" w:rsidRPr="00A748BB" w:rsidTr="00DD4C1C">
        <w:trPr>
          <w:trHeight w:val="409"/>
        </w:trPr>
        <w:tc>
          <w:tcPr>
            <w:tcW w:w="8237" w:type="dxa"/>
            <w:vAlign w:val="center"/>
          </w:tcPr>
          <w:p w:rsidR="00DD4C1C" w:rsidRPr="00A748BB" w:rsidRDefault="00DD4C1C" w:rsidP="000E78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DD4C1C" w:rsidRPr="00A748BB" w:rsidRDefault="00DD4C1C" w:rsidP="000E78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48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</w:tr>
    </w:tbl>
    <w:p w:rsidR="00BC20C1" w:rsidRPr="00A748BB" w:rsidRDefault="00BC20C1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8375B8" w:rsidRPr="00A748BB" w:rsidRDefault="007B024A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Бюджетная эффективность всех муниципальных образований</w:t>
      </w:r>
      <w:r w:rsidR="008375B8" w:rsidRPr="00A748BB">
        <w:rPr>
          <w:rFonts w:ascii="Times New Roman" w:hAnsi="Times New Roman" w:cs="Times New Roman"/>
          <w:sz w:val="22"/>
          <w:szCs w:val="22"/>
        </w:rPr>
        <w:t>, определяется по следующей формуле:</w:t>
      </w:r>
    </w:p>
    <w:p w:rsidR="008375B8" w:rsidRPr="00A748BB" w:rsidRDefault="007B024A" w:rsidP="00A748BB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БЭ =Д / ∑БЭ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исх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>i,</w:t>
      </w:r>
    </w:p>
    <w:p w:rsidR="008375B8" w:rsidRPr="00A748BB" w:rsidRDefault="008375B8" w:rsidP="00A748B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375B8" w:rsidRPr="00A748BB" w:rsidRDefault="008375B8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где:</w:t>
      </w:r>
    </w:p>
    <w:p w:rsidR="008375B8" w:rsidRPr="00A748BB" w:rsidRDefault="007B024A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Д</w:t>
      </w:r>
      <w:r w:rsidRPr="00A748BB">
        <w:rPr>
          <w:rFonts w:ascii="Times New Roman" w:hAnsi="Times New Roman" w:cs="Times New Roman"/>
          <w:sz w:val="22"/>
          <w:szCs w:val="22"/>
        </w:rPr>
        <w:t xml:space="preserve"> </w:t>
      </w:r>
      <w:r w:rsidR="008375B8" w:rsidRPr="00A748BB">
        <w:rPr>
          <w:rFonts w:ascii="Times New Roman" w:hAnsi="Times New Roman" w:cs="Times New Roman"/>
          <w:sz w:val="22"/>
          <w:szCs w:val="22"/>
        </w:rPr>
        <w:t>-</w:t>
      </w:r>
      <w:r w:rsidRPr="00A748BB">
        <w:rPr>
          <w:rFonts w:ascii="Times New Roman" w:hAnsi="Times New Roman" w:cs="Times New Roman"/>
          <w:sz w:val="22"/>
          <w:szCs w:val="22"/>
        </w:rPr>
        <w:t xml:space="preserve"> </w:t>
      </w:r>
      <w:bookmarkStart w:id="5" w:name="sub_1004"/>
      <w:r w:rsidRPr="00A748BB">
        <w:rPr>
          <w:rFonts w:ascii="Times New Roman" w:hAnsi="Times New Roman" w:cs="Times New Roman"/>
          <w:sz w:val="22"/>
          <w:szCs w:val="22"/>
        </w:rPr>
        <w:t>Объем межбюджетных трансфертов</w:t>
      </w:r>
      <w:r w:rsidR="008375B8" w:rsidRPr="00A748BB">
        <w:rPr>
          <w:rFonts w:ascii="Times New Roman" w:hAnsi="Times New Roman" w:cs="Times New Roman"/>
          <w:sz w:val="22"/>
          <w:szCs w:val="22"/>
        </w:rPr>
        <w:t xml:space="preserve"> муниципальным образованиям</w:t>
      </w:r>
      <w:r w:rsidRPr="00A748BB">
        <w:rPr>
          <w:rFonts w:ascii="Times New Roman" w:hAnsi="Times New Roman" w:cs="Times New Roman"/>
          <w:sz w:val="22"/>
          <w:szCs w:val="22"/>
        </w:rPr>
        <w:t xml:space="preserve"> Заларинского района,</w:t>
      </w:r>
      <w:r w:rsidR="008375B8" w:rsidRPr="00A748BB">
        <w:rPr>
          <w:rFonts w:ascii="Times New Roman" w:hAnsi="Times New Roman" w:cs="Times New Roman"/>
          <w:sz w:val="22"/>
          <w:szCs w:val="22"/>
        </w:rPr>
        <w:t xml:space="preserve"> утверждае</w:t>
      </w:r>
      <w:r w:rsidRPr="00A748BB">
        <w:rPr>
          <w:rFonts w:ascii="Times New Roman" w:hAnsi="Times New Roman" w:cs="Times New Roman"/>
          <w:sz w:val="22"/>
          <w:szCs w:val="22"/>
        </w:rPr>
        <w:t xml:space="preserve">мый </w:t>
      </w:r>
      <w:bookmarkStart w:id="6" w:name="sub_1005"/>
      <w:bookmarkEnd w:id="5"/>
      <w:r w:rsidR="00BC20C1" w:rsidRPr="00A748BB">
        <w:rPr>
          <w:rFonts w:ascii="Times New Roman" w:hAnsi="Times New Roman" w:cs="Times New Roman"/>
          <w:sz w:val="22"/>
          <w:szCs w:val="22"/>
        </w:rPr>
        <w:t xml:space="preserve">в </w:t>
      </w:r>
      <w:r w:rsidR="00880FD0" w:rsidRPr="00A748BB">
        <w:rPr>
          <w:rFonts w:ascii="Times New Roman" w:hAnsi="Times New Roman" w:cs="Times New Roman"/>
          <w:sz w:val="22"/>
          <w:szCs w:val="22"/>
        </w:rPr>
        <w:t xml:space="preserve">местном </w:t>
      </w:r>
      <w:r w:rsidR="008375B8" w:rsidRPr="00A748BB">
        <w:rPr>
          <w:rFonts w:ascii="Times New Roman" w:hAnsi="Times New Roman" w:cs="Times New Roman"/>
          <w:sz w:val="22"/>
          <w:szCs w:val="22"/>
        </w:rPr>
        <w:t xml:space="preserve">бюджете на </w:t>
      </w:r>
      <w:r w:rsidR="00BC20C1" w:rsidRPr="00A748BB">
        <w:rPr>
          <w:rFonts w:ascii="Times New Roman" w:hAnsi="Times New Roman" w:cs="Times New Roman"/>
          <w:sz w:val="22"/>
          <w:szCs w:val="22"/>
        </w:rPr>
        <w:t>201</w:t>
      </w:r>
      <w:r w:rsidR="00AA7079" w:rsidRPr="00A748BB">
        <w:rPr>
          <w:rFonts w:ascii="Times New Roman" w:hAnsi="Times New Roman" w:cs="Times New Roman"/>
          <w:sz w:val="22"/>
          <w:szCs w:val="22"/>
        </w:rPr>
        <w:t>2</w:t>
      </w:r>
      <w:r w:rsidR="008375B8" w:rsidRPr="00A748BB">
        <w:rPr>
          <w:rFonts w:ascii="Times New Roman" w:hAnsi="Times New Roman" w:cs="Times New Roman"/>
          <w:sz w:val="22"/>
          <w:szCs w:val="22"/>
        </w:rPr>
        <w:t xml:space="preserve"> год на эти цели.</w:t>
      </w:r>
    </w:p>
    <w:p w:rsidR="00BC20C1" w:rsidRPr="00A748BB" w:rsidRDefault="00BC20C1" w:rsidP="00A748B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C20C1" w:rsidRPr="00A748BB" w:rsidRDefault="00BC20C1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Бюджетная эффективность каждого муниципального образования определяется по следующей формуле:</w:t>
      </w:r>
    </w:p>
    <w:bookmarkEnd w:id="6"/>
    <w:p w:rsidR="00BC20C1" w:rsidRPr="00A748BB" w:rsidRDefault="00BC20C1" w:rsidP="00A748BB">
      <w:pPr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БЭ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исх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,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= ИНП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*</w:t>
      </w:r>
      <w:r w:rsidR="00DD4C1C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0,4 +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К</w:t>
      </w:r>
      <w:r w:rsidR="00DD4C1C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1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</w:t>
      </w:r>
      <w:r w:rsidR="00565C0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* </w:t>
      </w:r>
      <w:r w:rsidR="00DD4C1C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0,2 + </w:t>
      </w:r>
      <w:r w:rsidR="00565C0A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К2</w:t>
      </w:r>
      <w:r w:rsidR="00387124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</w:t>
      </w:r>
      <w:r w:rsidR="00387124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="00387124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* 0,2 + К3 </w:t>
      </w:r>
      <w:r w:rsidR="00387124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="00387124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* 0,2</w:t>
      </w:r>
    </w:p>
    <w:p w:rsidR="00BC20C1" w:rsidRPr="00A748BB" w:rsidRDefault="00BC20C1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где:</w:t>
      </w:r>
    </w:p>
    <w:p w:rsidR="00BC20C1" w:rsidRPr="00A748BB" w:rsidRDefault="00BC20C1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ИНП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– индекс налогового потенциала </w:t>
      </w:r>
      <w:r w:rsidRPr="00A748BB">
        <w:rPr>
          <w:rFonts w:ascii="Times New Roman" w:hAnsi="Times New Roman" w:cs="Times New Roman"/>
          <w:sz w:val="22"/>
          <w:szCs w:val="22"/>
        </w:rPr>
        <w:t xml:space="preserve">i-го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муниципального образования Заларинского района;</w:t>
      </w:r>
    </w:p>
    <w:p w:rsidR="00BC20C1" w:rsidRPr="00A748BB" w:rsidRDefault="00BC20C1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К</w:t>
      </w:r>
      <w:r w:rsidR="00BE7394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1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– коэффициент исполнения полномочий по культуре по </w:t>
      </w:r>
      <w:r w:rsidRPr="00A748BB">
        <w:rPr>
          <w:rFonts w:ascii="Times New Roman" w:hAnsi="Times New Roman" w:cs="Times New Roman"/>
          <w:sz w:val="22"/>
          <w:szCs w:val="22"/>
        </w:rPr>
        <w:t>i-му муниципальному образованию.</w:t>
      </w:r>
    </w:p>
    <w:p w:rsidR="00BE7394" w:rsidRPr="00A748BB" w:rsidRDefault="00BE7394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К2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– коэффициент участия в </w:t>
      </w:r>
      <w:r w:rsidR="007958C6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районных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спортивных мероприятиях по </w:t>
      </w:r>
      <w:r w:rsidRPr="00A748BB">
        <w:rPr>
          <w:rFonts w:ascii="Times New Roman" w:hAnsi="Times New Roman" w:cs="Times New Roman"/>
          <w:sz w:val="22"/>
          <w:szCs w:val="22"/>
        </w:rPr>
        <w:t>i-му муниципальному образованию.</w:t>
      </w:r>
    </w:p>
    <w:p w:rsidR="00387124" w:rsidRPr="00A748BB" w:rsidRDefault="00387124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color w:val="000000"/>
          <w:sz w:val="22"/>
          <w:szCs w:val="22"/>
        </w:rPr>
        <w:t xml:space="preserve">К3 i  - коэффициент участия в культурно-массовых мероприятиях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по </w:t>
      </w:r>
      <w:r w:rsidRPr="00A748BB">
        <w:rPr>
          <w:rFonts w:ascii="Times New Roman" w:hAnsi="Times New Roman" w:cs="Times New Roman"/>
          <w:sz w:val="22"/>
          <w:szCs w:val="22"/>
        </w:rPr>
        <w:t>i-му муниципальному образованию.</w:t>
      </w:r>
    </w:p>
    <w:p w:rsidR="00294B1F" w:rsidRPr="00A748BB" w:rsidRDefault="00294B1F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0,4; 0,2 – весомость коэффициентов.</w:t>
      </w:r>
    </w:p>
    <w:p w:rsidR="00387124" w:rsidRPr="00A748BB" w:rsidRDefault="00387124" w:rsidP="00A748BB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BC20C1" w:rsidRPr="00A748BB" w:rsidRDefault="00BC20C1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Коэффициент исполнения полномочий по культуре по </w:t>
      </w:r>
      <w:r w:rsidRPr="00A748BB">
        <w:rPr>
          <w:rFonts w:ascii="Times New Roman" w:hAnsi="Times New Roman" w:cs="Times New Roman"/>
          <w:sz w:val="22"/>
          <w:szCs w:val="22"/>
        </w:rPr>
        <w:t>i-му муниципальному образованию определяется по следующей формуле:</w:t>
      </w:r>
    </w:p>
    <w:p w:rsidR="00BC20C1" w:rsidRPr="00A748BB" w:rsidRDefault="00BC20C1" w:rsidP="00A748BB">
      <w:pPr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К</w:t>
      </w:r>
      <w:r w:rsidR="00356F08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1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= ФОТ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>к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/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∑ФОТ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к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,</w:t>
      </w:r>
    </w:p>
    <w:p w:rsidR="00BC20C1" w:rsidRPr="00A748BB" w:rsidRDefault="00BC20C1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где:</w:t>
      </w:r>
    </w:p>
    <w:p w:rsidR="00BC20C1" w:rsidRPr="00A748BB" w:rsidRDefault="00BC20C1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ФОТ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к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i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– фонд оплаты труда, выплаченный работникам культуры </w:t>
      </w:r>
      <w:r w:rsidRPr="00A748BB">
        <w:rPr>
          <w:rFonts w:ascii="Times New Roman" w:hAnsi="Times New Roman" w:cs="Times New Roman"/>
          <w:sz w:val="22"/>
          <w:szCs w:val="22"/>
        </w:rPr>
        <w:t xml:space="preserve">i-го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муниципального образования.</w:t>
      </w:r>
    </w:p>
    <w:p w:rsidR="00294B1F" w:rsidRPr="00A748BB" w:rsidRDefault="00294B1F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</w:p>
    <w:p w:rsidR="007958C6" w:rsidRPr="00A748BB" w:rsidRDefault="007958C6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Коэффициент участия в районных спортивных мероприятиях по </w:t>
      </w:r>
      <w:r w:rsidRPr="00A748BB">
        <w:rPr>
          <w:rFonts w:ascii="Times New Roman" w:hAnsi="Times New Roman" w:cs="Times New Roman"/>
          <w:sz w:val="22"/>
          <w:szCs w:val="22"/>
        </w:rPr>
        <w:t>i-му муниципальному образованию определяется по следующей формуле:</w:t>
      </w:r>
    </w:p>
    <w:p w:rsidR="007958C6" w:rsidRPr="00A748BB" w:rsidRDefault="007958C6" w:rsidP="00A748BB">
      <w:pPr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К</w:t>
      </w:r>
      <w:r w:rsidR="00356F08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2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=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С уч 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/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∑С уч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i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,</w:t>
      </w:r>
    </w:p>
    <w:p w:rsidR="007958C6" w:rsidRPr="00A748BB" w:rsidRDefault="007958C6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где:</w:t>
      </w:r>
    </w:p>
    <w:p w:rsidR="007958C6" w:rsidRPr="00A748BB" w:rsidRDefault="007958C6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Суч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i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– количество районных спортивных мероприятий, где приняло участие </w:t>
      </w:r>
      <w:r w:rsidRPr="00A748BB">
        <w:rPr>
          <w:rFonts w:ascii="Times New Roman" w:hAnsi="Times New Roman" w:cs="Times New Roman"/>
          <w:sz w:val="22"/>
          <w:szCs w:val="22"/>
        </w:rPr>
        <w:t xml:space="preserve">i-ое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муниципальное образование.</w:t>
      </w:r>
    </w:p>
    <w:p w:rsidR="00294B1F" w:rsidRPr="00A748BB" w:rsidRDefault="00294B1F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</w:p>
    <w:p w:rsidR="00294B1F" w:rsidRPr="00A748BB" w:rsidRDefault="00294B1F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Коэффициент участия в районных культурно-массовых мероприятиях по </w:t>
      </w:r>
      <w:r w:rsidRPr="00A748BB">
        <w:rPr>
          <w:rFonts w:ascii="Times New Roman" w:hAnsi="Times New Roman" w:cs="Times New Roman"/>
          <w:sz w:val="22"/>
          <w:szCs w:val="22"/>
        </w:rPr>
        <w:t>i-му муниципальному образованию определяется по следующей формуле:</w:t>
      </w:r>
    </w:p>
    <w:p w:rsidR="00294B1F" w:rsidRPr="00A748BB" w:rsidRDefault="00294B1F" w:rsidP="00294B1F">
      <w:pPr>
        <w:ind w:firstLine="698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</w:p>
    <w:p w:rsidR="00294B1F" w:rsidRPr="00A748BB" w:rsidRDefault="00294B1F" w:rsidP="00294B1F">
      <w:pPr>
        <w:ind w:firstLine="698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К3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 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= К уч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/ ∑К уч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i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,</w:t>
      </w:r>
    </w:p>
    <w:p w:rsidR="00294B1F" w:rsidRPr="00A748BB" w:rsidRDefault="00294B1F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где:</w:t>
      </w:r>
    </w:p>
    <w:p w:rsidR="00294B1F" w:rsidRPr="00A748BB" w:rsidRDefault="00294B1F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Куч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i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– количество районных культурно-массовых мероприятий, где приняло участие </w:t>
      </w:r>
      <w:r w:rsidRPr="00A748BB">
        <w:rPr>
          <w:rFonts w:ascii="Times New Roman" w:hAnsi="Times New Roman" w:cs="Times New Roman"/>
          <w:sz w:val="22"/>
          <w:szCs w:val="22"/>
        </w:rPr>
        <w:t xml:space="preserve">i-ое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муниципальное образование.</w:t>
      </w:r>
    </w:p>
    <w:p w:rsidR="00BC20C1" w:rsidRPr="00A748BB" w:rsidRDefault="00BC20C1" w:rsidP="00A748BB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D0637" w:rsidRPr="00A748BB" w:rsidRDefault="007D0637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Индекс налогового потенциала </w:t>
      </w:r>
      <w:r w:rsidRPr="00A748BB">
        <w:rPr>
          <w:rFonts w:ascii="Times New Roman" w:hAnsi="Times New Roman" w:cs="Times New Roman"/>
          <w:sz w:val="22"/>
          <w:szCs w:val="22"/>
        </w:rPr>
        <w:t xml:space="preserve">i-го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муниципального образования Заларинского района определяется по формуле:</w:t>
      </w:r>
    </w:p>
    <w:p w:rsidR="007D0637" w:rsidRPr="00A748BB" w:rsidRDefault="007D0637" w:rsidP="00A748BB">
      <w:pPr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ИНП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>i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=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ТП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i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/ ПП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>i</w:t>
      </w:r>
    </w:p>
    <w:p w:rsidR="008375B8" w:rsidRPr="00A748BB" w:rsidRDefault="007D0637" w:rsidP="00A748BB">
      <w:pPr>
        <w:jc w:val="both"/>
        <w:rPr>
          <w:rFonts w:ascii="Times New Roman" w:hAnsi="Times New Roman" w:cs="Times New Roman"/>
          <w:sz w:val="22"/>
          <w:szCs w:val="22"/>
        </w:rPr>
      </w:pPr>
      <w:r w:rsidRPr="00A748BB">
        <w:rPr>
          <w:rFonts w:ascii="Times New Roman" w:hAnsi="Times New Roman" w:cs="Times New Roman"/>
          <w:sz w:val="22"/>
          <w:szCs w:val="22"/>
        </w:rPr>
        <w:t>где:</w:t>
      </w:r>
    </w:p>
    <w:p w:rsidR="007D0637" w:rsidRPr="00A748BB" w:rsidRDefault="007D0637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ТП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i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- сумма поступивших налогов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ых доходов за </w:t>
      </w:r>
      <w:r w:rsidR="0002144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отчетный период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текущего </w:t>
      </w:r>
      <w:r w:rsidR="0002144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года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(Налог на доходы физических лиц, налог на имущество физических лиц, земельный налог) на 1 жителя </w:t>
      </w:r>
      <w:r w:rsidRPr="00A748BB">
        <w:rPr>
          <w:rFonts w:ascii="Times New Roman" w:hAnsi="Times New Roman" w:cs="Times New Roman"/>
          <w:sz w:val="22"/>
          <w:szCs w:val="22"/>
        </w:rPr>
        <w:t xml:space="preserve">i-го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муниципального образования Заларинского района;</w:t>
      </w:r>
    </w:p>
    <w:p w:rsidR="007D0637" w:rsidRPr="00A748BB" w:rsidRDefault="007D0637" w:rsidP="00A748BB">
      <w:pPr>
        <w:jc w:val="both"/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</w:pP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ПП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  <w:vertAlign w:val="subscript"/>
        </w:rPr>
        <w:t xml:space="preserve">i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- сумма по</w:t>
      </w:r>
      <w:r w:rsidR="00294B1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ступивших налоговых доходов за </w:t>
      </w:r>
      <w:r w:rsidR="0002144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отчетный период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прошлого </w:t>
      </w:r>
      <w:r w:rsidR="0002144F"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года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 xml:space="preserve"> (Налог на доходы физических лиц, налог на имущество физических лиц, земельный налог) на 1 жителя </w:t>
      </w:r>
      <w:r w:rsidRPr="00A748BB">
        <w:rPr>
          <w:rFonts w:ascii="Times New Roman" w:hAnsi="Times New Roman" w:cs="Times New Roman"/>
          <w:sz w:val="22"/>
          <w:szCs w:val="22"/>
        </w:rPr>
        <w:t xml:space="preserve">i-го </w:t>
      </w:r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муниципального образования Заларинско</w:t>
      </w:r>
      <w:bookmarkStart w:id="7" w:name="_GoBack"/>
      <w:bookmarkEnd w:id="7"/>
      <w:r w:rsidRPr="00A748BB">
        <w:rPr>
          <w:rStyle w:val="a3"/>
          <w:rFonts w:ascii="Times New Roman" w:hAnsi="Times New Roman" w:cs="Times New Roman"/>
          <w:b w:val="0"/>
          <w:bCs/>
          <w:color w:val="auto"/>
          <w:sz w:val="22"/>
          <w:szCs w:val="22"/>
        </w:rPr>
        <w:t>го района.</w:t>
      </w:r>
    </w:p>
    <w:p w:rsidR="007958C6" w:rsidRPr="00A748BB" w:rsidRDefault="007958C6" w:rsidP="007D0637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A748BB" w:rsidRPr="00A748BB" w:rsidRDefault="00A748B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sectPr w:rsidR="00A748BB" w:rsidRPr="00A748BB" w:rsidSect="00A748BB">
      <w:headerReference w:type="default" r:id="rId6"/>
      <w:pgSz w:w="11904" w:h="16836" w:code="9"/>
      <w:pgMar w:top="709" w:right="705" w:bottom="284" w:left="1134" w:header="454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DD2" w:rsidRDefault="006B1DD2" w:rsidP="002404F7">
      <w:r>
        <w:separator/>
      </w:r>
    </w:p>
  </w:endnote>
  <w:endnote w:type="continuationSeparator" w:id="0">
    <w:p w:rsidR="006B1DD2" w:rsidRDefault="006B1DD2" w:rsidP="00240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DD2" w:rsidRDefault="006B1DD2" w:rsidP="002404F7">
      <w:r>
        <w:separator/>
      </w:r>
    </w:p>
  </w:footnote>
  <w:footnote w:type="continuationSeparator" w:id="0">
    <w:p w:rsidR="006B1DD2" w:rsidRDefault="006B1DD2" w:rsidP="00240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4F7" w:rsidRPr="002404F7" w:rsidRDefault="00FB2E31">
    <w:pPr>
      <w:pStyle w:val="aff9"/>
      <w:jc w:val="center"/>
      <w:rPr>
        <w:rFonts w:ascii="Times New Roman" w:hAnsi="Times New Roman" w:cs="Times New Roman"/>
        <w:sz w:val="18"/>
        <w:szCs w:val="18"/>
      </w:rPr>
    </w:pPr>
    <w:r w:rsidRPr="002404F7">
      <w:rPr>
        <w:rFonts w:ascii="Times New Roman" w:hAnsi="Times New Roman" w:cs="Times New Roman"/>
        <w:sz w:val="18"/>
        <w:szCs w:val="18"/>
      </w:rPr>
      <w:fldChar w:fldCharType="begin"/>
    </w:r>
    <w:r w:rsidR="002404F7" w:rsidRPr="002404F7">
      <w:rPr>
        <w:rFonts w:ascii="Times New Roman" w:hAnsi="Times New Roman" w:cs="Times New Roman"/>
        <w:sz w:val="18"/>
        <w:szCs w:val="18"/>
      </w:rPr>
      <w:instrText xml:space="preserve"> PAGE   \* MERGEFORMAT </w:instrText>
    </w:r>
    <w:r w:rsidRPr="002404F7">
      <w:rPr>
        <w:rFonts w:ascii="Times New Roman" w:hAnsi="Times New Roman" w:cs="Times New Roman"/>
        <w:sz w:val="18"/>
        <w:szCs w:val="18"/>
      </w:rPr>
      <w:fldChar w:fldCharType="separate"/>
    </w:r>
    <w:r w:rsidR="0064375B">
      <w:rPr>
        <w:rFonts w:ascii="Times New Roman" w:hAnsi="Times New Roman" w:cs="Times New Roman"/>
        <w:noProof/>
        <w:sz w:val="18"/>
        <w:szCs w:val="18"/>
      </w:rPr>
      <w:t>2</w:t>
    </w:r>
    <w:r w:rsidRPr="002404F7">
      <w:rPr>
        <w:rFonts w:ascii="Times New Roman" w:hAnsi="Times New Roman" w:cs="Times New Roman"/>
        <w:sz w:val="18"/>
        <w:szCs w:val="18"/>
      </w:rPr>
      <w:fldChar w:fldCharType="end"/>
    </w:r>
  </w:p>
  <w:p w:rsidR="002404F7" w:rsidRDefault="002404F7">
    <w:pPr>
      <w:pStyle w:val="aff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4A38"/>
    <w:rsid w:val="00007583"/>
    <w:rsid w:val="0002144F"/>
    <w:rsid w:val="0009179B"/>
    <w:rsid w:val="000E7893"/>
    <w:rsid w:val="001B1EB8"/>
    <w:rsid w:val="001C5605"/>
    <w:rsid w:val="00237E17"/>
    <w:rsid w:val="002404F7"/>
    <w:rsid w:val="00294B1F"/>
    <w:rsid w:val="002A6A31"/>
    <w:rsid w:val="0030792F"/>
    <w:rsid w:val="00356F08"/>
    <w:rsid w:val="00387124"/>
    <w:rsid w:val="00524689"/>
    <w:rsid w:val="00543F90"/>
    <w:rsid w:val="00565C0A"/>
    <w:rsid w:val="005A7E37"/>
    <w:rsid w:val="005C07AB"/>
    <w:rsid w:val="005E7A54"/>
    <w:rsid w:val="0064375B"/>
    <w:rsid w:val="006B1DD2"/>
    <w:rsid w:val="007958C6"/>
    <w:rsid w:val="007B024A"/>
    <w:rsid w:val="007D0637"/>
    <w:rsid w:val="007E64F6"/>
    <w:rsid w:val="008375B8"/>
    <w:rsid w:val="00844ADF"/>
    <w:rsid w:val="00877D78"/>
    <w:rsid w:val="00880FD0"/>
    <w:rsid w:val="008A4A38"/>
    <w:rsid w:val="009B7AD5"/>
    <w:rsid w:val="00A748BB"/>
    <w:rsid w:val="00AA7079"/>
    <w:rsid w:val="00AD0314"/>
    <w:rsid w:val="00BC20C1"/>
    <w:rsid w:val="00BE7394"/>
    <w:rsid w:val="00C36BF7"/>
    <w:rsid w:val="00DA5C8B"/>
    <w:rsid w:val="00DD4C1C"/>
    <w:rsid w:val="00DE413E"/>
    <w:rsid w:val="00FB2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5C8B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DA5C8B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DA5C8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A5C8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A5C8B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DA5C8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DA5C8B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A5C8B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DA5C8B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DA5C8B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DA5C8B"/>
    <w:rPr>
      <w:rFonts w:cs="Times New Roman"/>
      <w:b w:val="0"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DA5C8B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DA5C8B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DA5C8B"/>
    <w:rPr>
      <w:rFonts w:cs="Times New Roman"/>
      <w:b w:val="0"/>
      <w:color w:val="000080"/>
    </w:rPr>
  </w:style>
  <w:style w:type="paragraph" w:customStyle="1" w:styleId="a9">
    <w:name w:val="Заголовок статьи"/>
    <w:basedOn w:val="a"/>
    <w:next w:val="a"/>
    <w:uiPriority w:val="99"/>
    <w:rsid w:val="00DA5C8B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DA5C8B"/>
    <w:rPr>
      <w:rFonts w:cs="Times New Roman"/>
      <w:b w:val="0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DA5C8B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DA5C8B"/>
    <w:pPr>
      <w:jc w:val="both"/>
    </w:pPr>
    <w:rPr>
      <w:color w:val="F0F0F0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DA5C8B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DA5C8B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DA5C8B"/>
  </w:style>
  <w:style w:type="paragraph" w:customStyle="1" w:styleId="af0">
    <w:name w:val="Колонтитул (левый)"/>
    <w:basedOn w:val="af"/>
    <w:next w:val="a"/>
    <w:uiPriority w:val="99"/>
    <w:rsid w:val="00DA5C8B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DA5C8B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DA5C8B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DA5C8B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DA5C8B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DA5C8B"/>
    <w:rPr>
      <w:rFonts w:cs="Times New Roman"/>
      <w:b w:val="0"/>
      <w:color w:val="000080"/>
    </w:rPr>
  </w:style>
  <w:style w:type="character" w:customStyle="1" w:styleId="af6">
    <w:name w:val="Не вступил в силу"/>
    <w:basedOn w:val="a3"/>
    <w:uiPriority w:val="99"/>
    <w:rsid w:val="00DA5C8B"/>
    <w:rPr>
      <w:rFonts w:cs="Times New Roman"/>
      <w:b w:val="0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DA5C8B"/>
    <w:pPr>
      <w:jc w:val="both"/>
    </w:pPr>
  </w:style>
  <w:style w:type="paragraph" w:customStyle="1" w:styleId="af8">
    <w:name w:val="Объект"/>
    <w:basedOn w:val="a"/>
    <w:next w:val="a"/>
    <w:uiPriority w:val="99"/>
    <w:rsid w:val="00DA5C8B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DA5C8B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DA5C8B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DA5C8B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DA5C8B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DA5C8B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DA5C8B"/>
  </w:style>
  <w:style w:type="character" w:customStyle="1" w:styleId="aff">
    <w:name w:val="Продолжение ссылки"/>
    <w:basedOn w:val="a4"/>
    <w:uiPriority w:val="99"/>
    <w:rsid w:val="00DA5C8B"/>
    <w:rPr>
      <w:rFonts w:cs="Times New Roman"/>
      <w:b w:val="0"/>
      <w:color w:val="008000"/>
    </w:rPr>
  </w:style>
  <w:style w:type="paragraph" w:customStyle="1" w:styleId="aff0">
    <w:name w:val="Словарная статья"/>
    <w:basedOn w:val="a"/>
    <w:next w:val="a"/>
    <w:uiPriority w:val="99"/>
    <w:rsid w:val="00DA5C8B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DA5C8B"/>
    <w:rPr>
      <w:rFonts w:cs="Times New Roman"/>
      <w:b w:val="0"/>
      <w:color w:val="000080"/>
    </w:rPr>
  </w:style>
  <w:style w:type="character" w:customStyle="1" w:styleId="aff2">
    <w:name w:val="Сравнение редакций. Добавленный фрагмент"/>
    <w:uiPriority w:val="99"/>
    <w:rsid w:val="00DA5C8B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DA5C8B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DA5C8B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DA5C8B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DA5C8B"/>
  </w:style>
  <w:style w:type="character" w:customStyle="1" w:styleId="aff7">
    <w:name w:val="Утратил силу"/>
    <w:basedOn w:val="a3"/>
    <w:uiPriority w:val="99"/>
    <w:rsid w:val="00DA5C8B"/>
    <w:rPr>
      <w:rFonts w:cs="Times New Roman"/>
      <w:b w:val="0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DA5C8B"/>
    <w:pPr>
      <w:jc w:val="center"/>
    </w:pPr>
  </w:style>
  <w:style w:type="paragraph" w:styleId="aff9">
    <w:name w:val="header"/>
    <w:basedOn w:val="a"/>
    <w:link w:val="affa"/>
    <w:uiPriority w:val="99"/>
    <w:unhideWhenUsed/>
    <w:rsid w:val="002404F7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0"/>
    <w:link w:val="aff9"/>
    <w:uiPriority w:val="99"/>
    <w:locked/>
    <w:rsid w:val="002404F7"/>
    <w:rPr>
      <w:rFonts w:ascii="Arial" w:hAnsi="Arial" w:cs="Arial"/>
      <w:sz w:val="24"/>
      <w:szCs w:val="24"/>
    </w:rPr>
  </w:style>
  <w:style w:type="paragraph" w:styleId="affb">
    <w:name w:val="footer"/>
    <w:basedOn w:val="a"/>
    <w:link w:val="affc"/>
    <w:uiPriority w:val="99"/>
    <w:semiHidden/>
    <w:unhideWhenUsed/>
    <w:rsid w:val="002404F7"/>
    <w:pPr>
      <w:tabs>
        <w:tab w:val="center" w:pos="4677"/>
        <w:tab w:val="right" w:pos="9355"/>
      </w:tabs>
    </w:pPr>
  </w:style>
  <w:style w:type="character" w:customStyle="1" w:styleId="affc">
    <w:name w:val="Нижний колонтитул Знак"/>
    <w:basedOn w:val="a0"/>
    <w:link w:val="affb"/>
    <w:uiPriority w:val="99"/>
    <w:semiHidden/>
    <w:locked/>
    <w:rsid w:val="002404F7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Pr>
      <w:rFonts w:cs="Times New Roman"/>
      <w:b w:val="0"/>
      <w:color w:val="000080"/>
    </w:rPr>
  </w:style>
  <w:style w:type="paragraph" w:customStyle="1" w:styleId="a9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Pr>
      <w:rFonts w:cs="Times New Roman"/>
      <w:b w:val="0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pPr>
      <w:jc w:val="both"/>
    </w:pPr>
    <w:rPr>
      <w:color w:val="F0F0F0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pPr>
      <w:ind w:left="0"/>
    </w:pPr>
  </w:style>
  <w:style w:type="paragraph" w:customStyle="1" w:styleId="af">
    <w:name w:val="Текст (лев. подпись)"/>
    <w:basedOn w:val="a"/>
    <w:next w:val="a"/>
    <w:uiPriority w:val="99"/>
  </w:style>
  <w:style w:type="paragraph" w:customStyle="1" w:styleId="af0">
    <w:name w:val="Колонтитул (левый)"/>
    <w:basedOn w:val="af"/>
    <w:next w:val="a"/>
    <w:uiPriority w:val="99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Pr>
      <w:rFonts w:cs="Times New Roman"/>
      <w:b w:val="0"/>
      <w:color w:val="000080"/>
    </w:rPr>
  </w:style>
  <w:style w:type="character" w:customStyle="1" w:styleId="af6">
    <w:name w:val="Не вступил в силу"/>
    <w:basedOn w:val="a3"/>
    <w:uiPriority w:val="99"/>
    <w:rPr>
      <w:rFonts w:cs="Times New Roman"/>
      <w:b w:val="0"/>
      <w:color w:val="008080"/>
    </w:rPr>
  </w:style>
  <w:style w:type="paragraph" w:customStyle="1" w:styleId="af7">
    <w:name w:val="Нормальный (таблица)"/>
    <w:basedOn w:val="a"/>
    <w:next w:val="a"/>
    <w:uiPriority w:val="99"/>
    <w:pPr>
      <w:jc w:val="both"/>
    </w:pPr>
  </w:style>
  <w:style w:type="paragraph" w:customStyle="1" w:styleId="af8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</w:style>
  <w:style w:type="character" w:customStyle="1" w:styleId="aff">
    <w:name w:val="Продолжение ссылки"/>
    <w:basedOn w:val="a4"/>
    <w:uiPriority w:val="99"/>
    <w:rPr>
      <w:rFonts w:cs="Times New Roman"/>
      <w:b w:val="0"/>
      <w:color w:val="008000"/>
    </w:rPr>
  </w:style>
  <w:style w:type="paragraph" w:customStyle="1" w:styleId="aff0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Pr>
      <w:rFonts w:cs="Times New Roman"/>
      <w:b w:val="0"/>
      <w:color w:val="000080"/>
    </w:rPr>
  </w:style>
  <w:style w:type="character" w:customStyle="1" w:styleId="aff2">
    <w:name w:val="Сравнение редакций. Добавленный фрагмент"/>
    <w:uiPriority w:val="99"/>
    <w:rPr>
      <w:color w:val="0000FF"/>
    </w:rPr>
  </w:style>
  <w:style w:type="character" w:customStyle="1" w:styleId="aff3">
    <w:name w:val="Сравнение редакций. Удаленный фрагмент"/>
    <w:uiPriority w:val="99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</w:style>
  <w:style w:type="character" w:customStyle="1" w:styleId="aff7">
    <w:name w:val="Утратил силу"/>
    <w:basedOn w:val="a3"/>
    <w:uiPriority w:val="99"/>
    <w:rPr>
      <w:rFonts w:cs="Times New Roman"/>
      <w:b w:val="0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pPr>
      <w:jc w:val="center"/>
    </w:pPr>
  </w:style>
  <w:style w:type="paragraph" w:styleId="aff9">
    <w:name w:val="header"/>
    <w:basedOn w:val="a"/>
    <w:link w:val="affa"/>
    <w:uiPriority w:val="99"/>
    <w:unhideWhenUsed/>
    <w:rsid w:val="002404F7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0"/>
    <w:link w:val="aff9"/>
    <w:uiPriority w:val="99"/>
    <w:locked/>
    <w:rsid w:val="002404F7"/>
    <w:rPr>
      <w:rFonts w:ascii="Arial" w:hAnsi="Arial" w:cs="Arial"/>
      <w:sz w:val="24"/>
      <w:szCs w:val="24"/>
    </w:rPr>
  </w:style>
  <w:style w:type="paragraph" w:styleId="affb">
    <w:name w:val="footer"/>
    <w:basedOn w:val="a"/>
    <w:link w:val="affc"/>
    <w:uiPriority w:val="99"/>
    <w:semiHidden/>
    <w:unhideWhenUsed/>
    <w:rsid w:val="002404F7"/>
    <w:pPr>
      <w:tabs>
        <w:tab w:val="center" w:pos="4677"/>
        <w:tab w:val="right" w:pos="9355"/>
      </w:tabs>
    </w:pPr>
  </w:style>
  <w:style w:type="character" w:customStyle="1" w:styleId="affc">
    <w:name w:val="Нижний колонтитул Знак"/>
    <w:basedOn w:val="a0"/>
    <w:link w:val="affb"/>
    <w:uiPriority w:val="99"/>
    <w:semiHidden/>
    <w:locked/>
    <w:rsid w:val="002404F7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56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Zotova</cp:lastModifiedBy>
  <cp:revision>7</cp:revision>
  <cp:lastPrinted>2010-10-19T13:03:00Z</cp:lastPrinted>
  <dcterms:created xsi:type="dcterms:W3CDTF">2011-11-12T04:48:00Z</dcterms:created>
  <dcterms:modified xsi:type="dcterms:W3CDTF">2011-11-14T03:57:00Z</dcterms:modified>
</cp:coreProperties>
</file>